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AFA1" w14:textId="77777777" w:rsidR="00C543BB" w:rsidRDefault="00046751">
      <w:r>
        <w:t>School Psychologist of the Year Rubric</w:t>
      </w:r>
    </w:p>
    <w:p w14:paraId="53D7719A" w14:textId="77777777" w:rsidR="00046751" w:rsidRPr="00046751" w:rsidRDefault="00046751">
      <w:pPr>
        <w:rPr>
          <w:u w:val="single"/>
        </w:rPr>
      </w:pPr>
      <w:r w:rsidRPr="00046751">
        <w:rPr>
          <w:u w:val="single"/>
        </w:rPr>
        <w:t>Basic Requirements:</w:t>
      </w:r>
    </w:p>
    <w:p w14:paraId="0B2E110B" w14:textId="77777777" w:rsidR="00046751" w:rsidRDefault="00046751">
      <w:r>
        <w:t>Current IASP Member</w:t>
      </w:r>
    </w:p>
    <w:p w14:paraId="01507C49" w14:textId="77777777" w:rsidR="00046751" w:rsidRDefault="00046751">
      <w:r>
        <w:t>Full time position in Indiana school, district, or cooperative working in the role of a school psychologist</w:t>
      </w:r>
    </w:p>
    <w:p w14:paraId="07BCB339" w14:textId="77777777" w:rsidR="00046751" w:rsidRPr="00046751" w:rsidRDefault="00046751">
      <w:pPr>
        <w:rPr>
          <w:u w:val="single"/>
        </w:rPr>
      </w:pPr>
      <w:r w:rsidRPr="00046751">
        <w:rPr>
          <w:u w:val="single"/>
        </w:rPr>
        <w:t>Nomination Requirements:</w:t>
      </w:r>
    </w:p>
    <w:p w14:paraId="6D3435BF" w14:textId="77777777" w:rsidR="00046751" w:rsidRDefault="00046751">
      <w:r>
        <w:t>Nomination Statement</w:t>
      </w:r>
    </w:p>
    <w:p w14:paraId="06FED3E4" w14:textId="77777777" w:rsidR="00046751" w:rsidRDefault="00046751">
      <w:r>
        <w:t>Nominator and Candidate Contact Sheet</w:t>
      </w:r>
    </w:p>
    <w:p w14:paraId="7913987B" w14:textId="77777777" w:rsidR="00046751" w:rsidRDefault="00046751">
      <w:r>
        <w:t>Candidate’s Resume</w:t>
      </w:r>
    </w:p>
    <w:p w14:paraId="105B7FA8" w14:textId="08F0C23A" w:rsidR="00746523" w:rsidRPr="00746523" w:rsidRDefault="00746523" w:rsidP="00746523">
      <w:pPr>
        <w:shd w:val="clear" w:color="auto" w:fill="FFFFFF"/>
        <w:spacing w:after="0" w:line="240" w:lineRule="auto"/>
        <w:rPr>
          <w:rFonts w:eastAsia="Times New Roman" w:cs="Arial"/>
          <w:color w:val="333333"/>
        </w:rPr>
      </w:pPr>
      <w:r w:rsidRPr="00746523">
        <w:rPr>
          <w:rFonts w:eastAsia="Times New Roman" w:cs="Arial"/>
          <w:color w:val="333333"/>
        </w:rPr>
        <w:t>Essays</w:t>
      </w:r>
      <w:r w:rsidR="00106C1A">
        <w:rPr>
          <w:rFonts w:eastAsia="Times New Roman" w:cs="Arial"/>
          <w:color w:val="333333"/>
        </w:rPr>
        <w:t xml:space="preserve"> – Be sure to review the rubric criteria and provide pertinent information in your essays.</w:t>
      </w:r>
    </w:p>
    <w:p w14:paraId="691544DE" w14:textId="795B7A2F" w:rsidR="00106C1A" w:rsidRPr="00106C1A" w:rsidRDefault="00746523" w:rsidP="00901988">
      <w:pPr>
        <w:numPr>
          <w:ilvl w:val="0"/>
          <w:numId w:val="1"/>
        </w:numPr>
        <w:shd w:val="clear" w:color="auto" w:fill="FFFFFF"/>
        <w:spacing w:after="0" w:line="240" w:lineRule="auto"/>
        <w:ind w:left="270"/>
        <w:rPr>
          <w:rFonts w:eastAsia="Times New Roman" w:cs="Arial"/>
          <w:color w:val="333333"/>
        </w:rPr>
      </w:pPr>
      <w:r w:rsidRPr="00746523">
        <w:rPr>
          <w:rFonts w:eastAsia="Times New Roman" w:cs="Arial"/>
          <w:color w:val="333333"/>
        </w:rPr>
        <w:t>Question 1:</w:t>
      </w:r>
      <w:r w:rsidR="00106C1A">
        <w:rPr>
          <w:rFonts w:eastAsia="Times New Roman" w:cs="Arial"/>
          <w:color w:val="333333"/>
        </w:rPr>
        <w:t xml:space="preserve"> </w:t>
      </w:r>
      <w:bookmarkStart w:id="0" w:name="_GoBack"/>
      <w:r w:rsidR="00106C1A" w:rsidRPr="00106C1A">
        <w:rPr>
          <w:rFonts w:eastAsia="Times New Roman" w:cs="Arial"/>
          <w:color w:val="333333"/>
        </w:rPr>
        <w:t xml:space="preserve">How has your approach as a school psychologist evolved? </w:t>
      </w:r>
    </w:p>
    <w:p w14:paraId="112EB147" w14:textId="77777777" w:rsidR="00746523" w:rsidRPr="00746523" w:rsidRDefault="00746523" w:rsidP="00746523">
      <w:pPr>
        <w:numPr>
          <w:ilvl w:val="0"/>
          <w:numId w:val="1"/>
        </w:numPr>
        <w:shd w:val="clear" w:color="auto" w:fill="FFFFFF"/>
        <w:spacing w:after="0" w:line="240" w:lineRule="auto"/>
        <w:ind w:left="270"/>
        <w:rPr>
          <w:rFonts w:eastAsia="Times New Roman" w:cs="Arial"/>
          <w:color w:val="333333"/>
        </w:rPr>
      </w:pPr>
      <w:r w:rsidRPr="00746523">
        <w:rPr>
          <w:rFonts w:eastAsia="Times New Roman" w:cs="Arial"/>
          <w:color w:val="333333"/>
        </w:rPr>
        <w:t>Question 2: Describe how you involve parents in the education of their children and enhance family-school partnerships at the building and/or district level. </w:t>
      </w:r>
    </w:p>
    <w:bookmarkEnd w:id="0"/>
    <w:p w14:paraId="34F87CA4" w14:textId="77777777" w:rsidR="00746523" w:rsidRDefault="00746523"/>
    <w:p w14:paraId="4753B9D9" w14:textId="272441AE" w:rsidR="00046751" w:rsidRDefault="00046751">
      <w:r>
        <w:t xml:space="preserve">4 letters of support </w:t>
      </w:r>
    </w:p>
    <w:p w14:paraId="720D977D" w14:textId="77777777" w:rsidR="00046751" w:rsidRDefault="00046751">
      <w:r>
        <w:tab/>
        <w:t>1 from supervisor or administrator</w:t>
      </w:r>
    </w:p>
    <w:p w14:paraId="0E799890" w14:textId="77777777" w:rsidR="00046751" w:rsidRDefault="00046751">
      <w:r>
        <w:tab/>
        <w:t>1 from special or general education teacher</w:t>
      </w:r>
    </w:p>
    <w:p w14:paraId="69DE936B" w14:textId="77777777" w:rsidR="00046751" w:rsidRDefault="00046751">
      <w:r>
        <w:tab/>
        <w:t>1 from parent or student age 16 or older</w:t>
      </w:r>
    </w:p>
    <w:p w14:paraId="1ACA582D" w14:textId="77777777" w:rsidR="00046751" w:rsidRDefault="00046751">
      <w:r>
        <w:tab/>
        <w:t>1 additional professional or personal letter of support</w:t>
      </w:r>
    </w:p>
    <w:p w14:paraId="5FA563D4" w14:textId="77777777" w:rsidR="00046751" w:rsidRDefault="00046751">
      <w:pPr>
        <w:rPr>
          <w:u w:val="single"/>
        </w:rPr>
      </w:pPr>
      <w:r>
        <w:rPr>
          <w:u w:val="single"/>
        </w:rPr>
        <w:t>SP</w:t>
      </w:r>
      <w:r w:rsidRPr="00046751">
        <w:rPr>
          <w:u w:val="single"/>
        </w:rPr>
        <w:t>O</w:t>
      </w:r>
      <w:r>
        <w:rPr>
          <w:u w:val="single"/>
        </w:rPr>
        <w:t>T</w:t>
      </w:r>
      <w:r w:rsidRPr="00046751">
        <w:rPr>
          <w:u w:val="single"/>
        </w:rPr>
        <w:t>Y Evaluation Review Criteria</w:t>
      </w:r>
    </w:p>
    <w:tbl>
      <w:tblPr>
        <w:tblStyle w:val="TableGrid"/>
        <w:tblW w:w="0" w:type="auto"/>
        <w:tblLook w:val="04A0" w:firstRow="1" w:lastRow="0" w:firstColumn="1" w:lastColumn="0" w:noHBand="0" w:noVBand="1"/>
      </w:tblPr>
      <w:tblGrid>
        <w:gridCol w:w="2858"/>
        <w:gridCol w:w="2789"/>
        <w:gridCol w:w="2736"/>
        <w:gridCol w:w="2736"/>
      </w:tblGrid>
      <w:tr w:rsidR="00791C09" w14:paraId="43AAF8D4" w14:textId="77777777" w:rsidTr="00791C09">
        <w:tc>
          <w:tcPr>
            <w:tcW w:w="2337" w:type="dxa"/>
          </w:tcPr>
          <w:p w14:paraId="66F39FAB" w14:textId="77777777" w:rsidR="00791C09" w:rsidRDefault="00791C09" w:rsidP="00791C09"/>
        </w:tc>
        <w:tc>
          <w:tcPr>
            <w:tcW w:w="2337" w:type="dxa"/>
          </w:tcPr>
          <w:p w14:paraId="2B41534A" w14:textId="77777777" w:rsidR="00791C09" w:rsidRDefault="00791C09">
            <w:r>
              <w:t>0</w:t>
            </w:r>
          </w:p>
        </w:tc>
        <w:tc>
          <w:tcPr>
            <w:tcW w:w="2338" w:type="dxa"/>
          </w:tcPr>
          <w:p w14:paraId="04251481" w14:textId="77777777" w:rsidR="00791C09" w:rsidRDefault="00791C09">
            <w:r>
              <w:t>1</w:t>
            </w:r>
          </w:p>
        </w:tc>
        <w:tc>
          <w:tcPr>
            <w:tcW w:w="2338" w:type="dxa"/>
          </w:tcPr>
          <w:p w14:paraId="1D904B71" w14:textId="77777777" w:rsidR="00791C09" w:rsidRDefault="00791C09">
            <w:r>
              <w:t>2</w:t>
            </w:r>
          </w:p>
        </w:tc>
      </w:tr>
      <w:tr w:rsidR="00791C09" w14:paraId="525F985B" w14:textId="77777777" w:rsidTr="00791C09">
        <w:tc>
          <w:tcPr>
            <w:tcW w:w="2337" w:type="dxa"/>
          </w:tcPr>
          <w:p w14:paraId="1118C17F" w14:textId="77777777" w:rsidR="00791C09" w:rsidRPr="00791C09" w:rsidRDefault="00791C09" w:rsidP="00791C09">
            <w:r>
              <w:t>Demonstrates exemplary job performance by going above and beyond basic job requirements.</w:t>
            </w:r>
            <w:r>
              <w:tab/>
            </w:r>
          </w:p>
          <w:p w14:paraId="7DC3EEDD" w14:textId="77777777" w:rsidR="00791C09" w:rsidRDefault="00791C09"/>
        </w:tc>
        <w:tc>
          <w:tcPr>
            <w:tcW w:w="2337" w:type="dxa"/>
          </w:tcPr>
          <w:p w14:paraId="60AF8A4C" w14:textId="77777777" w:rsidR="00791C09" w:rsidRDefault="00030F04">
            <w:r>
              <w:lastRenderedPageBreak/>
              <w:t>Fulfills basic job requirements.</w:t>
            </w:r>
          </w:p>
        </w:tc>
        <w:tc>
          <w:tcPr>
            <w:tcW w:w="2338" w:type="dxa"/>
          </w:tcPr>
          <w:p w14:paraId="495962BF" w14:textId="77777777" w:rsidR="00791C09" w:rsidRDefault="00030F04">
            <w:r>
              <w:t xml:space="preserve">Some evidence of participation on committees and teams </w:t>
            </w:r>
            <w:r>
              <w:lastRenderedPageBreak/>
              <w:t>and/or extra-curricular events.</w:t>
            </w:r>
          </w:p>
        </w:tc>
        <w:tc>
          <w:tcPr>
            <w:tcW w:w="2338" w:type="dxa"/>
          </w:tcPr>
          <w:p w14:paraId="052E0AC3" w14:textId="77777777" w:rsidR="00791C09" w:rsidRDefault="00030F04">
            <w:r>
              <w:lastRenderedPageBreak/>
              <w:t xml:space="preserve">Active on committees and teams, impact on school/district/cooperative, </w:t>
            </w:r>
            <w:r>
              <w:lastRenderedPageBreak/>
              <w:t>active in extra-curricular events.</w:t>
            </w:r>
          </w:p>
        </w:tc>
      </w:tr>
      <w:tr w:rsidR="00791C09" w14:paraId="7DEB3787" w14:textId="77777777" w:rsidTr="00791C09">
        <w:tc>
          <w:tcPr>
            <w:tcW w:w="2337" w:type="dxa"/>
          </w:tcPr>
          <w:p w14:paraId="3864B9C5" w14:textId="77777777" w:rsidR="00791C09" w:rsidRDefault="00791C09">
            <w:r>
              <w:lastRenderedPageBreak/>
              <w:t>Has earned the respect of others (other educators/parents/students).</w:t>
            </w:r>
          </w:p>
        </w:tc>
        <w:tc>
          <w:tcPr>
            <w:tcW w:w="2337" w:type="dxa"/>
          </w:tcPr>
          <w:p w14:paraId="0B3784D3" w14:textId="77777777" w:rsidR="00791C09" w:rsidRDefault="00030F04">
            <w:r>
              <w:t>Accepted member of the school.</w:t>
            </w:r>
          </w:p>
        </w:tc>
        <w:tc>
          <w:tcPr>
            <w:tcW w:w="2338" w:type="dxa"/>
          </w:tcPr>
          <w:p w14:paraId="6BEF465A" w14:textId="77777777" w:rsidR="00791C09" w:rsidRDefault="00030F04" w:rsidP="00030F04">
            <w:r>
              <w:t>Evidence from support letters that educators/parents/students have respect for the school psychologist.</w:t>
            </w:r>
          </w:p>
        </w:tc>
        <w:tc>
          <w:tcPr>
            <w:tcW w:w="2338" w:type="dxa"/>
          </w:tcPr>
          <w:p w14:paraId="556AD145" w14:textId="77777777" w:rsidR="00791C09" w:rsidRDefault="00030F04" w:rsidP="00030F04">
            <w:r>
              <w:t>Clear evidence that educators/parents/students seek out the school psychologist as a resource, and respect the expertise and input of the school psychologist.</w:t>
            </w:r>
          </w:p>
        </w:tc>
      </w:tr>
      <w:tr w:rsidR="00791C09" w14:paraId="0E502689" w14:textId="77777777" w:rsidTr="00791C09">
        <w:tc>
          <w:tcPr>
            <w:tcW w:w="2337" w:type="dxa"/>
          </w:tcPr>
          <w:p w14:paraId="43BE32B9" w14:textId="77777777" w:rsidR="00791C09" w:rsidRDefault="00791C09">
            <w:r>
              <w:t>Engages in professional leadership activities or positions.</w:t>
            </w:r>
          </w:p>
        </w:tc>
        <w:tc>
          <w:tcPr>
            <w:tcW w:w="2337" w:type="dxa"/>
          </w:tcPr>
          <w:p w14:paraId="72ACC6A2" w14:textId="77777777" w:rsidR="00791C09" w:rsidRDefault="00EB7FD6">
            <w:r>
              <w:t>Sits on teams or committees as needed/instructed.</w:t>
            </w:r>
          </w:p>
        </w:tc>
        <w:tc>
          <w:tcPr>
            <w:tcW w:w="2338" w:type="dxa"/>
          </w:tcPr>
          <w:p w14:paraId="694D367A" w14:textId="77777777" w:rsidR="00791C09" w:rsidRDefault="00EB7FD6">
            <w:r>
              <w:t>Has one to two roles of leadership (leading a committee or team, supervising others, IASP or NASP leadership).</w:t>
            </w:r>
          </w:p>
        </w:tc>
        <w:tc>
          <w:tcPr>
            <w:tcW w:w="2338" w:type="dxa"/>
          </w:tcPr>
          <w:p w14:paraId="522FC973" w14:textId="77777777" w:rsidR="00791C09" w:rsidRDefault="00EB7FD6">
            <w:r>
              <w:t>Has three or more roles of leadership (leading a committee or team, supervising others, IASP or NASP leadership).</w:t>
            </w:r>
          </w:p>
        </w:tc>
      </w:tr>
      <w:tr w:rsidR="00791C09" w14:paraId="1DF82F68" w14:textId="77777777" w:rsidTr="00791C09">
        <w:tc>
          <w:tcPr>
            <w:tcW w:w="2337" w:type="dxa"/>
          </w:tcPr>
          <w:p w14:paraId="33E2FC82" w14:textId="77777777" w:rsidR="00791C09" w:rsidRDefault="00791C09">
            <w:r>
              <w:t>Active in extending the learning of others through research, publishing, or providing professional learning.</w:t>
            </w:r>
          </w:p>
        </w:tc>
        <w:tc>
          <w:tcPr>
            <w:tcW w:w="2337" w:type="dxa"/>
          </w:tcPr>
          <w:p w14:paraId="25FDDD8C" w14:textId="77777777" w:rsidR="00791C09" w:rsidRDefault="00974823">
            <w:r>
              <w:t>Provides professional learning as assigned.</w:t>
            </w:r>
          </w:p>
        </w:tc>
        <w:tc>
          <w:tcPr>
            <w:tcW w:w="2338" w:type="dxa"/>
          </w:tcPr>
          <w:p w14:paraId="172900EE" w14:textId="77777777" w:rsidR="00791C09" w:rsidRDefault="00974823" w:rsidP="00974823">
            <w:r>
              <w:t>Designs and provides professional learning to others at least three times per year, has published at least one article in the last five years, or is engaged in active research.</w:t>
            </w:r>
          </w:p>
        </w:tc>
        <w:tc>
          <w:tcPr>
            <w:tcW w:w="2338" w:type="dxa"/>
          </w:tcPr>
          <w:p w14:paraId="1B155F5D" w14:textId="77777777" w:rsidR="00791C09" w:rsidRDefault="00974823">
            <w:r>
              <w:t>Actively designs and provides professional learning regularly (more than three times per year) or has published at least two articles in the last five years and is engaged in active research.</w:t>
            </w:r>
          </w:p>
        </w:tc>
      </w:tr>
      <w:tr w:rsidR="00791C09" w14:paraId="5D7C375C" w14:textId="77777777" w:rsidTr="00791C09">
        <w:tc>
          <w:tcPr>
            <w:tcW w:w="2337" w:type="dxa"/>
          </w:tcPr>
          <w:p w14:paraId="553F5A3C" w14:textId="77777777" w:rsidR="00791C09" w:rsidRDefault="00791C09" w:rsidP="00791C09">
            <w:r>
              <w:t>Engages in continuing personal educational development by attending local, state, or national conferences, webinars, or reading journals/books/articles.</w:t>
            </w:r>
          </w:p>
        </w:tc>
        <w:tc>
          <w:tcPr>
            <w:tcW w:w="2337" w:type="dxa"/>
          </w:tcPr>
          <w:p w14:paraId="7A758523" w14:textId="77777777" w:rsidR="00791C09" w:rsidRDefault="00974823">
            <w:r>
              <w:t>Attends local building/district/cooperative professional learning only.</w:t>
            </w:r>
          </w:p>
        </w:tc>
        <w:tc>
          <w:tcPr>
            <w:tcW w:w="2338" w:type="dxa"/>
          </w:tcPr>
          <w:p w14:paraId="09818BA6" w14:textId="77777777" w:rsidR="00791C09" w:rsidRDefault="00974823">
            <w:r>
              <w:t>Participates in at least 2 professional learning opportunities outside of the local opportunities and disseminates the information to colleagues.</w:t>
            </w:r>
          </w:p>
        </w:tc>
        <w:tc>
          <w:tcPr>
            <w:tcW w:w="2338" w:type="dxa"/>
          </w:tcPr>
          <w:p w14:paraId="49D72390" w14:textId="77777777" w:rsidR="00791C09" w:rsidRDefault="00974823" w:rsidP="00974823">
            <w:r>
              <w:t>Participates in at least 2 professional learning opportunities outside of the local opportunities and facilitates putting the information into practice.</w:t>
            </w:r>
          </w:p>
        </w:tc>
      </w:tr>
    </w:tbl>
    <w:p w14:paraId="01649B6B" w14:textId="77777777" w:rsidR="00791C09" w:rsidRDefault="00791C09">
      <w:r>
        <w:tab/>
      </w:r>
      <w:r>
        <w:tab/>
      </w:r>
      <w:r>
        <w:tab/>
      </w:r>
      <w:r>
        <w:tab/>
      </w:r>
      <w:r>
        <w:tab/>
      </w:r>
      <w:r>
        <w:tab/>
      </w:r>
    </w:p>
    <w:p w14:paraId="0BAB06EE" w14:textId="77777777" w:rsidR="00046751" w:rsidRDefault="00046751">
      <w:pPr>
        <w:rPr>
          <w:u w:val="single"/>
        </w:rPr>
      </w:pPr>
    </w:p>
    <w:p w14:paraId="3B358EA3" w14:textId="77777777" w:rsidR="00046751" w:rsidRDefault="00046751">
      <w:pPr>
        <w:rPr>
          <w:u w:val="single"/>
        </w:rPr>
      </w:pPr>
      <w:r>
        <w:rPr>
          <w:u w:val="single"/>
        </w:rPr>
        <w:t>Additional Points</w:t>
      </w:r>
    </w:p>
    <w:p w14:paraId="10ADCEB5" w14:textId="5712BF1A" w:rsidR="00046751" w:rsidRDefault="00046751">
      <w:r>
        <w:lastRenderedPageBreak/>
        <w:t xml:space="preserve">NASP Member </w:t>
      </w:r>
      <w:r>
        <w:tab/>
      </w:r>
      <w:r>
        <w:tab/>
      </w:r>
      <w:r w:rsidR="00030F04">
        <w:tab/>
      </w:r>
      <w:r w:rsidR="00030F04">
        <w:tab/>
      </w:r>
      <w:r w:rsidR="007B43B0">
        <w:tab/>
      </w:r>
      <w:r w:rsidR="00746523">
        <w:tab/>
      </w:r>
      <w:r>
        <w:t>1 point</w:t>
      </w:r>
    </w:p>
    <w:p w14:paraId="76DFBC7C" w14:textId="77777777" w:rsidR="00046751" w:rsidRDefault="00046751">
      <w:r>
        <w:t>NCSP</w:t>
      </w:r>
      <w:r>
        <w:tab/>
      </w:r>
      <w:r>
        <w:tab/>
      </w:r>
      <w:r>
        <w:tab/>
      </w:r>
      <w:r w:rsidR="00030F04">
        <w:tab/>
      </w:r>
      <w:r w:rsidR="00030F04">
        <w:tab/>
      </w:r>
      <w:r w:rsidR="007B43B0">
        <w:tab/>
      </w:r>
      <w:r w:rsidR="007B43B0">
        <w:tab/>
      </w:r>
      <w:r>
        <w:t>1</w:t>
      </w:r>
      <w:r w:rsidR="00030F04">
        <w:t xml:space="preserve"> </w:t>
      </w:r>
      <w:r>
        <w:t>point</w:t>
      </w:r>
    </w:p>
    <w:p w14:paraId="004ECCDF" w14:textId="77777777" w:rsidR="00030F04" w:rsidRDefault="00030F04">
      <w:r>
        <w:t>Volunteering in the community</w:t>
      </w:r>
      <w:r>
        <w:tab/>
      </w:r>
      <w:r>
        <w:tab/>
      </w:r>
      <w:r w:rsidR="007B43B0">
        <w:tab/>
      </w:r>
      <w:r w:rsidR="007B43B0">
        <w:tab/>
      </w:r>
      <w:r>
        <w:t>1 point</w:t>
      </w:r>
    </w:p>
    <w:p w14:paraId="6A16492C" w14:textId="77777777" w:rsidR="007B43B0" w:rsidRDefault="007B43B0">
      <w:r>
        <w:t>Mentoring another school psychologist or student</w:t>
      </w:r>
      <w:r>
        <w:tab/>
        <w:t>1 point</w:t>
      </w:r>
    </w:p>
    <w:p w14:paraId="740205BC" w14:textId="77777777" w:rsidR="007B43B0" w:rsidRDefault="007B43B0"/>
    <w:p w14:paraId="0CA2E2FA" w14:textId="77777777" w:rsidR="00046751" w:rsidRPr="00046751" w:rsidRDefault="00F10BE6">
      <w:r>
        <w:t>Need 6 points from the rubric to be considered for the award (prior to additional points).</w:t>
      </w:r>
    </w:p>
    <w:p w14:paraId="5FEA5707" w14:textId="77777777" w:rsidR="00046751" w:rsidRDefault="00046751"/>
    <w:sectPr w:rsidR="00046751" w:rsidSect="00791C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45E"/>
    <w:multiLevelType w:val="multilevel"/>
    <w:tmpl w:val="0EC4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51"/>
    <w:rsid w:val="00026F43"/>
    <w:rsid w:val="00030F04"/>
    <w:rsid w:val="00034C19"/>
    <w:rsid w:val="00044BF1"/>
    <w:rsid w:val="00046751"/>
    <w:rsid w:val="00047835"/>
    <w:rsid w:val="00060725"/>
    <w:rsid w:val="00064A1C"/>
    <w:rsid w:val="00081DCE"/>
    <w:rsid w:val="00091CE6"/>
    <w:rsid w:val="00094A21"/>
    <w:rsid w:val="00106C1A"/>
    <w:rsid w:val="00107BA6"/>
    <w:rsid w:val="0011017D"/>
    <w:rsid w:val="001406DB"/>
    <w:rsid w:val="00143ACF"/>
    <w:rsid w:val="001440E5"/>
    <w:rsid w:val="00147044"/>
    <w:rsid w:val="00177344"/>
    <w:rsid w:val="001E77C2"/>
    <w:rsid w:val="00203757"/>
    <w:rsid w:val="002163EA"/>
    <w:rsid w:val="002428B3"/>
    <w:rsid w:val="002556F7"/>
    <w:rsid w:val="00256461"/>
    <w:rsid w:val="00270FB3"/>
    <w:rsid w:val="002756E5"/>
    <w:rsid w:val="00285E13"/>
    <w:rsid w:val="002A0456"/>
    <w:rsid w:val="002A67C6"/>
    <w:rsid w:val="002C103D"/>
    <w:rsid w:val="002C57A9"/>
    <w:rsid w:val="002C5D1D"/>
    <w:rsid w:val="002C64B0"/>
    <w:rsid w:val="002C71CD"/>
    <w:rsid w:val="002D44CC"/>
    <w:rsid w:val="002E2F4D"/>
    <w:rsid w:val="002E3723"/>
    <w:rsid w:val="002E405F"/>
    <w:rsid w:val="002E67E9"/>
    <w:rsid w:val="003233E4"/>
    <w:rsid w:val="003612F0"/>
    <w:rsid w:val="00372F9C"/>
    <w:rsid w:val="00374E5E"/>
    <w:rsid w:val="00382C64"/>
    <w:rsid w:val="00390125"/>
    <w:rsid w:val="003908F8"/>
    <w:rsid w:val="003E1BEF"/>
    <w:rsid w:val="003E3D4D"/>
    <w:rsid w:val="003F5659"/>
    <w:rsid w:val="003F6A67"/>
    <w:rsid w:val="004159AD"/>
    <w:rsid w:val="004348EA"/>
    <w:rsid w:val="00491635"/>
    <w:rsid w:val="004D27A8"/>
    <w:rsid w:val="004E63AA"/>
    <w:rsid w:val="004F0A8F"/>
    <w:rsid w:val="004F3C50"/>
    <w:rsid w:val="004F7E5D"/>
    <w:rsid w:val="0050206C"/>
    <w:rsid w:val="00513492"/>
    <w:rsid w:val="00522DB1"/>
    <w:rsid w:val="00547267"/>
    <w:rsid w:val="00547DD1"/>
    <w:rsid w:val="00561D1C"/>
    <w:rsid w:val="00571A80"/>
    <w:rsid w:val="005750D6"/>
    <w:rsid w:val="005815BB"/>
    <w:rsid w:val="00584573"/>
    <w:rsid w:val="00586B6F"/>
    <w:rsid w:val="00593FF8"/>
    <w:rsid w:val="005C1173"/>
    <w:rsid w:val="005C41D6"/>
    <w:rsid w:val="005C5787"/>
    <w:rsid w:val="005D164B"/>
    <w:rsid w:val="005E1311"/>
    <w:rsid w:val="005F0C36"/>
    <w:rsid w:val="0060335E"/>
    <w:rsid w:val="006056BD"/>
    <w:rsid w:val="006057AF"/>
    <w:rsid w:val="00607041"/>
    <w:rsid w:val="00607568"/>
    <w:rsid w:val="006226EB"/>
    <w:rsid w:val="00626B5F"/>
    <w:rsid w:val="00634783"/>
    <w:rsid w:val="00686B6E"/>
    <w:rsid w:val="00692161"/>
    <w:rsid w:val="006922AC"/>
    <w:rsid w:val="006A1421"/>
    <w:rsid w:val="006A6076"/>
    <w:rsid w:val="006C5DD5"/>
    <w:rsid w:val="006D171C"/>
    <w:rsid w:val="006E4D6A"/>
    <w:rsid w:val="006E67C2"/>
    <w:rsid w:val="006E7F94"/>
    <w:rsid w:val="0070424B"/>
    <w:rsid w:val="00712A7A"/>
    <w:rsid w:val="007134F6"/>
    <w:rsid w:val="00724478"/>
    <w:rsid w:val="00732A3B"/>
    <w:rsid w:val="00746523"/>
    <w:rsid w:val="00751419"/>
    <w:rsid w:val="00764D51"/>
    <w:rsid w:val="00765C53"/>
    <w:rsid w:val="00774911"/>
    <w:rsid w:val="007845D2"/>
    <w:rsid w:val="00785BDA"/>
    <w:rsid w:val="00786AFB"/>
    <w:rsid w:val="0079132D"/>
    <w:rsid w:val="00791C09"/>
    <w:rsid w:val="00792C99"/>
    <w:rsid w:val="0079616A"/>
    <w:rsid w:val="007A3C14"/>
    <w:rsid w:val="007B43B0"/>
    <w:rsid w:val="007B5F87"/>
    <w:rsid w:val="007C27A6"/>
    <w:rsid w:val="007D22BF"/>
    <w:rsid w:val="007D430C"/>
    <w:rsid w:val="007D736D"/>
    <w:rsid w:val="007E000F"/>
    <w:rsid w:val="007E0705"/>
    <w:rsid w:val="008037F2"/>
    <w:rsid w:val="00816893"/>
    <w:rsid w:val="00821EEB"/>
    <w:rsid w:val="00821F60"/>
    <w:rsid w:val="00825A74"/>
    <w:rsid w:val="008436B3"/>
    <w:rsid w:val="00851294"/>
    <w:rsid w:val="00855D36"/>
    <w:rsid w:val="00863F4B"/>
    <w:rsid w:val="00867DD6"/>
    <w:rsid w:val="0087532C"/>
    <w:rsid w:val="00893B67"/>
    <w:rsid w:val="008B5064"/>
    <w:rsid w:val="008C0B99"/>
    <w:rsid w:val="008C219F"/>
    <w:rsid w:val="008D5C59"/>
    <w:rsid w:val="008E2A44"/>
    <w:rsid w:val="008E4246"/>
    <w:rsid w:val="00906B93"/>
    <w:rsid w:val="00910500"/>
    <w:rsid w:val="00914691"/>
    <w:rsid w:val="009204EE"/>
    <w:rsid w:val="0092575B"/>
    <w:rsid w:val="00930D19"/>
    <w:rsid w:val="0093220E"/>
    <w:rsid w:val="00936612"/>
    <w:rsid w:val="00942F37"/>
    <w:rsid w:val="00944AB5"/>
    <w:rsid w:val="009650E5"/>
    <w:rsid w:val="00967389"/>
    <w:rsid w:val="00974823"/>
    <w:rsid w:val="00981241"/>
    <w:rsid w:val="00994406"/>
    <w:rsid w:val="009A18E6"/>
    <w:rsid w:val="009A513C"/>
    <w:rsid w:val="009B0B66"/>
    <w:rsid w:val="009C3841"/>
    <w:rsid w:val="009D55DA"/>
    <w:rsid w:val="009E6D5D"/>
    <w:rsid w:val="00A11BB0"/>
    <w:rsid w:val="00A45A74"/>
    <w:rsid w:val="00A4758F"/>
    <w:rsid w:val="00A5097F"/>
    <w:rsid w:val="00A930E8"/>
    <w:rsid w:val="00AE1CDF"/>
    <w:rsid w:val="00AF064F"/>
    <w:rsid w:val="00AF39FE"/>
    <w:rsid w:val="00B01A89"/>
    <w:rsid w:val="00B041D1"/>
    <w:rsid w:val="00B12416"/>
    <w:rsid w:val="00B16CC0"/>
    <w:rsid w:val="00B24B7C"/>
    <w:rsid w:val="00B31588"/>
    <w:rsid w:val="00B478C5"/>
    <w:rsid w:val="00B54F89"/>
    <w:rsid w:val="00B614F1"/>
    <w:rsid w:val="00B7611C"/>
    <w:rsid w:val="00B84DCD"/>
    <w:rsid w:val="00B84E84"/>
    <w:rsid w:val="00B8695E"/>
    <w:rsid w:val="00B90DC5"/>
    <w:rsid w:val="00BC1786"/>
    <w:rsid w:val="00BD41BA"/>
    <w:rsid w:val="00BF2F7A"/>
    <w:rsid w:val="00BF31F3"/>
    <w:rsid w:val="00C0206A"/>
    <w:rsid w:val="00C069D9"/>
    <w:rsid w:val="00C102C6"/>
    <w:rsid w:val="00C31356"/>
    <w:rsid w:val="00C42357"/>
    <w:rsid w:val="00C44D26"/>
    <w:rsid w:val="00C543BB"/>
    <w:rsid w:val="00C5573E"/>
    <w:rsid w:val="00C806D5"/>
    <w:rsid w:val="00C86FD2"/>
    <w:rsid w:val="00CA2261"/>
    <w:rsid w:val="00CC7FE2"/>
    <w:rsid w:val="00CE14E9"/>
    <w:rsid w:val="00CE529F"/>
    <w:rsid w:val="00D00020"/>
    <w:rsid w:val="00D25F55"/>
    <w:rsid w:val="00D26945"/>
    <w:rsid w:val="00D32A9C"/>
    <w:rsid w:val="00D3408C"/>
    <w:rsid w:val="00D52514"/>
    <w:rsid w:val="00D562E6"/>
    <w:rsid w:val="00D72122"/>
    <w:rsid w:val="00D77830"/>
    <w:rsid w:val="00D83021"/>
    <w:rsid w:val="00D8417C"/>
    <w:rsid w:val="00D96356"/>
    <w:rsid w:val="00DB518D"/>
    <w:rsid w:val="00DC2EE6"/>
    <w:rsid w:val="00DD07A6"/>
    <w:rsid w:val="00DD23D0"/>
    <w:rsid w:val="00E018F7"/>
    <w:rsid w:val="00E04E77"/>
    <w:rsid w:val="00E12B3D"/>
    <w:rsid w:val="00E30D6F"/>
    <w:rsid w:val="00E5246C"/>
    <w:rsid w:val="00E52F54"/>
    <w:rsid w:val="00E577A9"/>
    <w:rsid w:val="00E60B44"/>
    <w:rsid w:val="00E74726"/>
    <w:rsid w:val="00E857AB"/>
    <w:rsid w:val="00EB33AA"/>
    <w:rsid w:val="00EB7FD6"/>
    <w:rsid w:val="00EC283F"/>
    <w:rsid w:val="00EC52DD"/>
    <w:rsid w:val="00EC5881"/>
    <w:rsid w:val="00EC5A68"/>
    <w:rsid w:val="00ED425A"/>
    <w:rsid w:val="00ED571A"/>
    <w:rsid w:val="00EE1DA5"/>
    <w:rsid w:val="00F10BE6"/>
    <w:rsid w:val="00F20C2F"/>
    <w:rsid w:val="00F57F8F"/>
    <w:rsid w:val="00F6599D"/>
    <w:rsid w:val="00FA4160"/>
    <w:rsid w:val="00FB3732"/>
    <w:rsid w:val="00FB7324"/>
    <w:rsid w:val="00FD7523"/>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1A6B"/>
  <w15:chartTrackingRefBased/>
  <w15:docId w15:val="{A7E8AD9B-357F-4EA6-B606-0F8B2D99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McKinney</dc:creator>
  <cp:keywords/>
  <dc:description/>
  <cp:lastModifiedBy>Jill Ewing</cp:lastModifiedBy>
  <cp:revision>2</cp:revision>
  <dcterms:created xsi:type="dcterms:W3CDTF">2019-02-11T21:01:00Z</dcterms:created>
  <dcterms:modified xsi:type="dcterms:W3CDTF">2019-02-11T21:01:00Z</dcterms:modified>
</cp:coreProperties>
</file>